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06A8B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06A8B" w:rsidRDefault="002F0D7E" w:rsidP="00CF4E18">
            <w:pPr>
              <w:spacing w:line="300" w:lineRule="exact"/>
            </w:pPr>
            <w:r w:rsidRPr="00F06A8B">
              <w:rPr>
                <w:b/>
                <w:bCs/>
                <w:sz w:val="32"/>
                <w:szCs w:val="32"/>
              </w:rPr>
              <w:t>Unité 6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06A8B" w:rsidRDefault="002F0D7E" w:rsidP="00D00FCC">
            <w:pPr>
              <w:spacing w:line="300" w:lineRule="exact"/>
              <w:jc w:val="right"/>
              <w:rPr>
                <w:b/>
              </w:rPr>
            </w:pPr>
            <w:r w:rsidRPr="00F06A8B">
              <w:rPr>
                <w:b/>
                <w:sz w:val="28"/>
              </w:rPr>
              <w:t>Leçon 6B</w:t>
            </w:r>
          </w:p>
        </w:tc>
      </w:tr>
    </w:tbl>
    <w:p w:rsidR="009357A0" w:rsidRPr="00F06A8B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06A8B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06A8B" w:rsidRDefault="00117C85" w:rsidP="00CF4E18">
            <w:pPr>
              <w:spacing w:line="300" w:lineRule="exact"/>
              <w:rPr>
                <w:sz w:val="28"/>
              </w:rPr>
            </w:pPr>
            <w:r w:rsidRPr="00F06A8B">
              <w:rPr>
                <w:b/>
                <w:bCs/>
                <w:sz w:val="28"/>
                <w:szCs w:val="32"/>
                <w:lang w:val="en-US"/>
              </w:rPr>
              <w:t xml:space="preserve">LESSON TEST </w:t>
            </w:r>
            <w:r w:rsidR="004F1777" w:rsidRPr="00F06A8B">
              <w:rPr>
                <w:b/>
                <w:bCs/>
                <w:sz w:val="28"/>
                <w:szCs w:val="32"/>
                <w:lang w:val="en-US"/>
              </w:rPr>
              <w:t>I</w:t>
            </w:r>
            <w:r w:rsidR="00EA3233" w:rsidRPr="00F06A8B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06A8B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F06A8B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F06A8B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06A8B" w:rsidRDefault="00127590" w:rsidP="002C4C5D">
            <w:pPr>
              <w:spacing w:line="300" w:lineRule="exact"/>
              <w:jc w:val="right"/>
            </w:pPr>
            <w:r w:rsidRPr="00F06A8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06A8B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06A8B" w:rsidRDefault="00EA3233" w:rsidP="00EA3233">
            <w:pPr>
              <w:spacing w:after="120" w:line="300" w:lineRule="exact"/>
              <w:rPr>
                <w:lang w:val="en-US"/>
              </w:rPr>
            </w:pPr>
            <w:r w:rsidRPr="00F06A8B">
              <w:rPr>
                <w:b/>
                <w:bCs/>
                <w:sz w:val="20"/>
                <w:lang w:val="en-US"/>
              </w:rPr>
              <w:t xml:space="preserve">Conversations  </w:t>
            </w:r>
            <w:r w:rsidRPr="00F06A8B">
              <w:rPr>
                <w:bCs/>
                <w:sz w:val="20"/>
                <w:lang w:val="en-US"/>
              </w:rPr>
              <w:t>Listen to these incomplete conversations, then select the most logical continuation</w:t>
            </w:r>
            <w:r w:rsidRPr="00F06A8B">
              <w:rPr>
                <w:bCs/>
                <w:sz w:val="20"/>
                <w:lang w:val="en-US"/>
              </w:rPr>
              <w:br/>
              <w:t>for each. (4 x 4 pts. each = 16 pts.)</w:t>
            </w:r>
          </w:p>
        </w:tc>
      </w:tr>
    </w:tbl>
    <w:p w:rsidR="00CB75C8" w:rsidRPr="00F06A8B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</w:pPr>
            <w:r w:rsidRPr="00F06A8B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 xml:space="preserve">a.  </w:t>
            </w:r>
            <w:r w:rsidR="00EA3233" w:rsidRPr="00F06A8B">
              <w:rPr>
                <w:sz w:val="20"/>
                <w:szCs w:val="20"/>
              </w:rPr>
              <w:t>Je te prête ma jupe?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b.  </w:t>
            </w:r>
            <w:r w:rsidR="00EA3233" w:rsidRPr="00F06A8B">
              <w:rPr>
                <w:sz w:val="20"/>
              </w:rPr>
              <w:t>Je vous prête ma jupe?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c.  </w:t>
            </w:r>
            <w:r w:rsidR="00EA3233" w:rsidRPr="00F06A8B">
              <w:rPr>
                <w:sz w:val="20"/>
              </w:rPr>
              <w:t>Je lui prête ma jupe?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 xml:space="preserve">a.  </w:t>
            </w:r>
            <w:r w:rsidR="00EA3233" w:rsidRPr="00F06A8B">
              <w:rPr>
                <w:sz w:val="20"/>
                <w:szCs w:val="20"/>
              </w:rPr>
              <w:t>Je vais mettre un anorak et des gants.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b.  </w:t>
            </w:r>
            <w:r w:rsidR="00EA3233" w:rsidRPr="00F06A8B">
              <w:rPr>
                <w:sz w:val="20"/>
              </w:rPr>
              <w:t>Je vais mettre un tee-shirt et un short.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c.  </w:t>
            </w:r>
            <w:r w:rsidR="00EA3233" w:rsidRPr="00F06A8B">
              <w:rPr>
                <w:sz w:val="20"/>
              </w:rPr>
              <w:t>Je vais mettre une chemise à manches longues et un manteau.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a.  </w:t>
            </w:r>
            <w:r w:rsidR="00EA3233" w:rsidRPr="00F06A8B">
              <w:rPr>
                <w:sz w:val="20"/>
              </w:rPr>
              <w:t>Alors, je vous montre un beau costume bleu.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b.  </w:t>
            </w:r>
            <w:r w:rsidR="00EA3233" w:rsidRPr="00F06A8B">
              <w:rPr>
                <w:sz w:val="20"/>
              </w:rPr>
              <w:t>Alors, je te montre un costume gris très chic.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c.  </w:t>
            </w:r>
            <w:r w:rsidR="00EA3233" w:rsidRPr="00F06A8B">
              <w:rPr>
                <w:sz w:val="20"/>
              </w:rPr>
              <w:t>Alors, je vous montre un tailleur marron formidable.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a.  </w:t>
            </w:r>
            <w:r w:rsidR="00EA3233" w:rsidRPr="00F06A8B">
              <w:rPr>
                <w:sz w:val="20"/>
              </w:rPr>
              <w:t>Je suis désolée. Je vais t’envoyer une carte.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b.  </w:t>
            </w:r>
            <w:r w:rsidR="00EA3233" w:rsidRPr="00F06A8B">
              <w:rPr>
                <w:sz w:val="20"/>
              </w:rPr>
              <w:t>C’est triste. Je vais vous envoyer une carte.</w:t>
            </w:r>
          </w:p>
        </w:tc>
      </w:tr>
      <w:tr w:rsidR="00D24B49" w:rsidRPr="00F06A8B" w:rsidTr="00D24B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D24B49" w:rsidRPr="00F06A8B" w:rsidRDefault="00D24B49" w:rsidP="00EA3233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4B49" w:rsidRPr="00F06A8B" w:rsidRDefault="00D24B49" w:rsidP="00EA323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 xml:space="preserve">c.  </w:t>
            </w:r>
            <w:r w:rsidR="00EA3233" w:rsidRPr="00F06A8B">
              <w:rPr>
                <w:sz w:val="20"/>
              </w:rPr>
              <w:t>Je suis vraiment désolée. Je vais lui envoyer une carte.</w:t>
            </w:r>
          </w:p>
        </w:tc>
      </w:tr>
    </w:tbl>
    <w:p w:rsidR="00D24B49" w:rsidRPr="00F06A8B" w:rsidRDefault="00D24B49">
      <w:pPr>
        <w:rPr>
          <w:sz w:val="20"/>
          <w:szCs w:val="2"/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AE197E" w:rsidRPr="00F06A8B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06A8B" w:rsidRDefault="003F61DD" w:rsidP="0002402F">
            <w:pPr>
              <w:spacing w:line="300" w:lineRule="exact"/>
              <w:jc w:val="right"/>
            </w:pPr>
            <w:r w:rsidRPr="00F06A8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06A8B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06A8B" w:rsidRDefault="00EA3233" w:rsidP="00EA3233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F06A8B">
              <w:rPr>
                <w:b/>
                <w:bCs/>
                <w:sz w:val="20"/>
                <w:lang w:val="en-US"/>
              </w:rPr>
              <w:t xml:space="preserve">Les vêtements </w:t>
            </w:r>
            <w:r w:rsidR="005431A8">
              <w:rPr>
                <w:b/>
                <w:bCs/>
                <w:sz w:val="20"/>
                <w:lang w:val="en-US"/>
              </w:rPr>
              <w:t xml:space="preserve"> </w:t>
            </w:r>
            <w:r w:rsidRPr="00F06A8B">
              <w:rPr>
                <w:bCs/>
                <w:sz w:val="20"/>
                <w:lang w:val="en-US"/>
              </w:rPr>
              <w:t>Write five complete sentences to describe what the people in the illustration are wearing or doing. Use your imagination to specify the colors of the clothing as well. (5 x 3 pts. each = 15 pts.)</w:t>
            </w:r>
          </w:p>
        </w:tc>
      </w:tr>
    </w:tbl>
    <w:p w:rsidR="00CA107C" w:rsidRPr="00F06A8B" w:rsidRDefault="00CA107C" w:rsidP="00F92FB1">
      <w:pPr>
        <w:rPr>
          <w:sz w:val="2"/>
          <w:szCs w:val="16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3546"/>
        <w:gridCol w:w="4954"/>
      </w:tblGrid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A63308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A63308">
            <w:pPr>
              <w:spacing w:line="300" w:lineRule="exact"/>
            </w:pPr>
          </w:p>
        </w:tc>
        <w:tc>
          <w:tcPr>
            <w:tcW w:w="3546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A7707A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>
              <w:rPr>
                <w:lang w:val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2054225" cy="2663825"/>
                  <wp:effectExtent l="19050" t="0" r="3175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225" cy="266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3546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4954" w:type="dxa"/>
          </w:tcPr>
          <w:p w:rsidR="00EA3233" w:rsidRPr="00F06A8B" w:rsidRDefault="00EA3233" w:rsidP="002F0D7E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</w:t>
            </w:r>
          </w:p>
        </w:tc>
      </w:tr>
      <w:tr w:rsidR="00EA3233" w:rsidRPr="00F06A8B" w:rsidTr="009F67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after="120"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A3233" w:rsidRPr="00F06A8B" w:rsidTr="00EA32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EA323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EA3233">
            <w:pPr>
              <w:spacing w:line="300" w:lineRule="exact"/>
            </w:pPr>
          </w:p>
        </w:tc>
        <w:tc>
          <w:tcPr>
            <w:tcW w:w="85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EA3233">
            <w:pPr>
              <w:spacing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D14E6" w:rsidRPr="00F06A8B" w:rsidRDefault="00EA3233" w:rsidP="00EA3233">
      <w:pPr>
        <w:rPr>
          <w:sz w:val="2"/>
          <w:lang w:val="es-CO"/>
        </w:rPr>
      </w:pPr>
      <w:r w:rsidRPr="00F06A8B">
        <w:rPr>
          <w:lang w:val="es-CO"/>
        </w:rPr>
        <w:br w:type="page"/>
      </w: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1"/>
      </w:tblGrid>
      <w:tr w:rsidR="00256A6C" w:rsidRPr="00F06A8B" w:rsidTr="009C76E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06A8B" w:rsidRDefault="00EA3233" w:rsidP="00962091">
            <w:pPr>
              <w:spacing w:line="300" w:lineRule="exact"/>
              <w:jc w:val="right"/>
            </w:pPr>
            <w:r w:rsidRPr="00F06A8B">
              <w:rPr>
                <w:b/>
                <w:bCs/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06A8B" w:rsidRDefault="00E03DF0" w:rsidP="00962091">
            <w:pPr>
              <w:spacing w:line="300" w:lineRule="exact"/>
            </w:pPr>
          </w:p>
        </w:tc>
        <w:tc>
          <w:tcPr>
            <w:tcW w:w="85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06A8B" w:rsidRDefault="00EA3233" w:rsidP="00EA3233">
            <w:pPr>
              <w:spacing w:after="120" w:line="300" w:lineRule="exact"/>
              <w:rPr>
                <w:lang w:val="en-US"/>
              </w:rPr>
            </w:pPr>
            <w:r w:rsidRPr="00F06A8B">
              <w:rPr>
                <w:b/>
                <w:bCs/>
                <w:sz w:val="20"/>
                <w:lang w:val="en-US"/>
              </w:rPr>
              <w:t xml:space="preserve">Interview  </w:t>
            </w:r>
            <w:r w:rsidRPr="00F06A8B">
              <w:rPr>
                <w:bCs/>
                <w:sz w:val="20"/>
                <w:lang w:val="en-US"/>
              </w:rPr>
              <w:t>You are being interviewed for a school newspaper article by another student. Answer the interviewer’s questions with indirect object pronouns. (5 x 3 pts. each = 15 pts.)</w:t>
            </w:r>
          </w:p>
        </w:tc>
      </w:tr>
    </w:tbl>
    <w:p w:rsidR="007E7DFB" w:rsidRPr="00F06A8B" w:rsidRDefault="007E7DFB" w:rsidP="007E7DFB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4F1341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4F1341" w:rsidP="00407216">
            <w:pPr>
              <w:spacing w:line="300" w:lineRule="exact"/>
              <w:jc w:val="right"/>
            </w:pPr>
            <w:r w:rsidRPr="00F06A8B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4F1341" w:rsidRPr="00F06A8B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7174E3" w:rsidP="007174E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Donnes-tu des cadeaux à tes professeurs? Non,</w:t>
            </w:r>
            <w:r w:rsidR="004F1341" w:rsidRPr="00F06A8B">
              <w:rPr>
                <w:sz w:val="20"/>
              </w:rPr>
              <w:t> </w:t>
            </w:r>
            <w:r w:rsidR="004F1341" w:rsidRPr="00F06A8B">
              <w:rPr>
                <w:sz w:val="20"/>
                <w:u w:val="single"/>
              </w:rPr>
              <w:t xml:space="preserve">                                                                              </w:t>
            </w:r>
            <w:r w:rsidRPr="00F06A8B">
              <w:rPr>
                <w:sz w:val="20"/>
                <w:u w:val="single"/>
              </w:rPr>
              <w:t xml:space="preserve">    </w:t>
            </w:r>
            <w:r w:rsidR="004F1341" w:rsidRPr="00F06A8B">
              <w:rPr>
                <w:sz w:val="20"/>
                <w:u w:val="single"/>
              </w:rPr>
              <w:t xml:space="preserve"> </w:t>
            </w:r>
            <w:r w:rsidRPr="00F06A8B">
              <w:rPr>
                <w:sz w:val="20"/>
              </w:rPr>
              <w:t>.</w:t>
            </w:r>
          </w:p>
        </w:tc>
      </w:tr>
      <w:tr w:rsidR="00AE197E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4F1341" w:rsidRPr="00F06A8B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7174E3" w:rsidP="007174E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Envoies-tu souvent des lettres à tes grands-parents? Oui,</w:t>
            </w:r>
            <w:r w:rsidR="004F1341" w:rsidRPr="00F06A8B">
              <w:rPr>
                <w:sz w:val="20"/>
              </w:rPr>
              <w:t> </w:t>
            </w:r>
            <w:r w:rsidR="004F1341" w:rsidRPr="00F06A8B">
              <w:rPr>
                <w:sz w:val="20"/>
                <w:u w:val="single"/>
              </w:rPr>
              <w:t xml:space="preserve">                                                            </w:t>
            </w:r>
            <w:r w:rsidRPr="00F06A8B">
              <w:rPr>
                <w:sz w:val="20"/>
                <w:u w:val="single"/>
              </w:rPr>
              <w:t xml:space="preserve">   </w:t>
            </w:r>
            <w:r w:rsidR="004F1341" w:rsidRPr="00F06A8B">
              <w:rPr>
                <w:sz w:val="20"/>
                <w:u w:val="single"/>
              </w:rPr>
              <w:t xml:space="preserve">     </w:t>
            </w:r>
            <w:r w:rsidRPr="00F06A8B">
              <w:rPr>
                <w:sz w:val="20"/>
              </w:rPr>
              <w:t>.</w:t>
            </w:r>
          </w:p>
        </w:tc>
      </w:tr>
      <w:tr w:rsidR="00AE197E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4F1341" w:rsidRPr="00F06A8B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7174E3" w:rsidP="007174E3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06A8B">
              <w:rPr>
                <w:sz w:val="20"/>
              </w:rPr>
              <w:t>Prêtes-tu tes vêtements à ton/ta meilleur(e) ami(e)? Non,</w:t>
            </w:r>
            <w:r w:rsidR="004F1341" w:rsidRPr="00F06A8B">
              <w:rPr>
                <w:sz w:val="20"/>
              </w:rPr>
              <w:t> </w:t>
            </w:r>
            <w:r w:rsidR="004F1341" w:rsidRPr="00F06A8B">
              <w:rPr>
                <w:sz w:val="20"/>
                <w:u w:val="single"/>
              </w:rPr>
              <w:t xml:space="preserve">                                                           </w:t>
            </w:r>
            <w:r w:rsidRPr="00F06A8B">
              <w:rPr>
                <w:sz w:val="20"/>
                <w:u w:val="single"/>
              </w:rPr>
              <w:t xml:space="preserve">        </w:t>
            </w:r>
            <w:r w:rsidR="004F1341" w:rsidRPr="00F06A8B">
              <w:rPr>
                <w:sz w:val="20"/>
                <w:u w:val="single"/>
              </w:rPr>
              <w:t xml:space="preserve"> </w:t>
            </w:r>
            <w:r w:rsidRPr="00F06A8B">
              <w:rPr>
                <w:sz w:val="20"/>
              </w:rPr>
              <w:t>.</w:t>
            </w:r>
          </w:p>
        </w:tc>
      </w:tr>
      <w:tr w:rsidR="00AE197E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4F1341" w:rsidRPr="00F06A8B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7174E3" w:rsidP="007174E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>Poses-tu parfois des questions au directeur de l’école? Oui,</w:t>
            </w:r>
            <w:r w:rsidR="004F1341" w:rsidRPr="00F06A8B">
              <w:rPr>
                <w:sz w:val="20"/>
              </w:rPr>
              <w:t> </w:t>
            </w:r>
            <w:r w:rsidR="004F1341" w:rsidRPr="00F06A8B">
              <w:rPr>
                <w:sz w:val="20"/>
                <w:u w:val="single"/>
              </w:rPr>
              <w:t xml:space="preserve">                                                        </w:t>
            </w:r>
            <w:r w:rsidRPr="00F06A8B">
              <w:rPr>
                <w:sz w:val="20"/>
                <w:u w:val="single"/>
              </w:rPr>
              <w:t xml:space="preserve">      </w:t>
            </w:r>
            <w:r w:rsidR="004F1341" w:rsidRPr="00F06A8B">
              <w:rPr>
                <w:sz w:val="20"/>
                <w:u w:val="single"/>
              </w:rPr>
              <w:t xml:space="preserve">  </w:t>
            </w:r>
            <w:r w:rsidRPr="00F06A8B">
              <w:rPr>
                <w:sz w:val="20"/>
              </w:rPr>
              <w:t>.</w:t>
            </w:r>
          </w:p>
        </w:tc>
      </w:tr>
      <w:tr w:rsidR="00AE197E" w:rsidRPr="00F06A8B" w:rsidTr="004F13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4F1341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4F1341" w:rsidRPr="00F06A8B" w:rsidRDefault="004F1341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F1341" w:rsidRPr="00F06A8B" w:rsidRDefault="007174E3" w:rsidP="007174E3">
            <w:pPr>
              <w:spacing w:line="300" w:lineRule="exact"/>
              <w:rPr>
                <w:sz w:val="20"/>
              </w:rPr>
            </w:pPr>
            <w:r w:rsidRPr="00F06A8B">
              <w:rPr>
                <w:sz w:val="20"/>
              </w:rPr>
              <w:t>Est-ce que je te parle de choses ennuyeuses? Non,</w:t>
            </w:r>
            <w:r w:rsidR="004F1341" w:rsidRPr="00F06A8B">
              <w:rPr>
                <w:sz w:val="20"/>
              </w:rPr>
              <w:t> </w:t>
            </w:r>
            <w:r w:rsidR="004F1341" w:rsidRPr="00F06A8B">
              <w:rPr>
                <w:sz w:val="20"/>
                <w:u w:val="single"/>
              </w:rPr>
              <w:t xml:space="preserve">                                                                           </w:t>
            </w:r>
            <w:r w:rsidRPr="00F06A8B">
              <w:rPr>
                <w:sz w:val="20"/>
                <w:u w:val="single"/>
              </w:rPr>
              <w:t xml:space="preserve">  </w:t>
            </w:r>
            <w:r w:rsidR="004F1341" w:rsidRPr="00F06A8B">
              <w:rPr>
                <w:sz w:val="20"/>
                <w:u w:val="single"/>
              </w:rPr>
              <w:t xml:space="preserve"> </w:t>
            </w:r>
            <w:r w:rsidRPr="00F06A8B">
              <w:rPr>
                <w:sz w:val="20"/>
              </w:rPr>
              <w:t>.</w:t>
            </w:r>
          </w:p>
        </w:tc>
      </w:tr>
    </w:tbl>
    <w:p w:rsidR="00EA3233" w:rsidRPr="00F06A8B" w:rsidRDefault="00EA3233" w:rsidP="00EA3233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407216">
            <w:pPr>
              <w:spacing w:line="300" w:lineRule="exact"/>
              <w:jc w:val="right"/>
            </w:pPr>
            <w:r w:rsidRPr="00F06A8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F06A8B">
              <w:rPr>
                <w:b/>
                <w:bCs/>
                <w:sz w:val="20"/>
                <w:lang w:val="en-US"/>
              </w:rPr>
              <w:t xml:space="preserve">Les soldes </w:t>
            </w:r>
            <w:r w:rsidR="005431A8">
              <w:rPr>
                <w:b/>
                <w:bCs/>
                <w:sz w:val="20"/>
                <w:lang w:val="en-US"/>
              </w:rPr>
              <w:t xml:space="preserve"> </w:t>
            </w:r>
            <w:r w:rsidRPr="00F06A8B">
              <w:rPr>
                <w:bCs/>
                <w:sz w:val="20"/>
                <w:lang w:val="en-US"/>
              </w:rPr>
              <w:t>There are many sales downtown this weekend and everyone is going. Complete each sentence with the correct form of the most logical verb from the list. (6 x 3 pts. each = 18 pts.)</w:t>
            </w:r>
          </w:p>
        </w:tc>
      </w:tr>
    </w:tbl>
    <w:p w:rsidR="00EA3233" w:rsidRPr="00F06A8B" w:rsidRDefault="00EA3233" w:rsidP="00EA3233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992"/>
        <w:gridCol w:w="1700"/>
        <w:gridCol w:w="1700"/>
        <w:gridCol w:w="1700"/>
        <w:gridCol w:w="1375"/>
        <w:gridCol w:w="1034"/>
      </w:tblGrid>
      <w:tr w:rsidR="005E738B" w:rsidRPr="00F06A8B" w:rsidTr="00193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38B" w:rsidRPr="00F06A8B" w:rsidRDefault="005E738B" w:rsidP="00407216">
            <w:pPr>
              <w:spacing w:before="60" w:after="60" w:line="240" w:lineRule="exact"/>
              <w:ind w:left="170"/>
              <w:jc w:val="right"/>
              <w:rPr>
                <w:b/>
                <w:sz w:val="20"/>
              </w:rPr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38B" w:rsidRPr="00F06A8B" w:rsidRDefault="005E738B" w:rsidP="00407216">
            <w:pPr>
              <w:spacing w:before="60" w:after="60" w:line="240" w:lineRule="exact"/>
              <w:ind w:left="170"/>
              <w:rPr>
                <w:b/>
                <w:sz w:val="20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E738B" w:rsidRPr="00F06A8B" w:rsidRDefault="005E738B" w:rsidP="00407216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</w:tcPr>
          <w:p w:rsidR="005E738B" w:rsidRPr="00F06A8B" w:rsidRDefault="005E738B" w:rsidP="005E738B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F06A8B">
              <w:rPr>
                <w:b/>
                <w:sz w:val="20"/>
                <w:lang w:val="en-US"/>
              </w:rPr>
              <w:t>attendre</w:t>
            </w:r>
            <w:r w:rsidRPr="00F06A8B">
              <w:rPr>
                <w:b/>
                <w:sz w:val="20"/>
                <w:lang w:val="en-US"/>
              </w:rPr>
              <w:br/>
              <w:t>entendre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5E738B" w:rsidRPr="00F06A8B" w:rsidRDefault="005E738B" w:rsidP="005E738B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F06A8B">
              <w:rPr>
                <w:b/>
                <w:sz w:val="20"/>
                <w:lang w:val="en-US"/>
              </w:rPr>
              <w:t>mettre</w:t>
            </w:r>
            <w:r w:rsidRPr="00F06A8B">
              <w:rPr>
                <w:b/>
                <w:sz w:val="20"/>
                <w:lang w:val="en-US"/>
              </w:rPr>
              <w:br/>
              <w:t>perdre</w:t>
            </w:r>
          </w:p>
        </w:tc>
        <w:tc>
          <w:tcPr>
            <w:tcW w:w="1700" w:type="dxa"/>
            <w:shd w:val="clear" w:color="auto" w:fill="D9D9D9" w:themeFill="background1" w:themeFillShade="D9"/>
          </w:tcPr>
          <w:p w:rsidR="005E738B" w:rsidRPr="00F06A8B" w:rsidRDefault="005E738B" w:rsidP="005E738B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F06A8B">
              <w:rPr>
                <w:b/>
                <w:sz w:val="20"/>
                <w:lang w:val="en-US"/>
              </w:rPr>
              <w:t>promettre</w:t>
            </w:r>
            <w:r w:rsidRPr="00F06A8B">
              <w:rPr>
                <w:b/>
                <w:sz w:val="20"/>
                <w:lang w:val="en-US"/>
              </w:rPr>
              <w:br/>
              <w:t>rendre visite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:rsidR="005E738B" w:rsidRPr="00F06A8B" w:rsidRDefault="005E738B" w:rsidP="005E738B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  <w:r w:rsidRPr="00F06A8B">
              <w:rPr>
                <w:b/>
                <w:sz w:val="20"/>
                <w:lang w:val="en-US"/>
              </w:rPr>
              <w:t>répondre à</w:t>
            </w:r>
            <w:r w:rsidRPr="00F06A8B">
              <w:rPr>
                <w:b/>
                <w:sz w:val="20"/>
                <w:lang w:val="en-US"/>
              </w:rPr>
              <w:br/>
              <w:t>vendre</w:t>
            </w:r>
          </w:p>
        </w:tc>
        <w:tc>
          <w:tcPr>
            <w:tcW w:w="1034" w:type="dxa"/>
          </w:tcPr>
          <w:p w:rsidR="005E738B" w:rsidRPr="00F06A8B" w:rsidRDefault="005E738B" w:rsidP="00407216">
            <w:pPr>
              <w:spacing w:before="60" w:after="60" w:line="240" w:lineRule="exact"/>
              <w:ind w:left="170"/>
              <w:rPr>
                <w:b/>
                <w:sz w:val="20"/>
                <w:lang w:val="en-US"/>
              </w:rPr>
            </w:pPr>
          </w:p>
        </w:tc>
      </w:tr>
    </w:tbl>
    <w:p w:rsidR="005E738B" w:rsidRPr="00F06A8B" w:rsidRDefault="005E738B" w:rsidP="00EA3233">
      <w:pPr>
        <w:rPr>
          <w:sz w:val="8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EA3233" w:rsidP="00407216">
            <w:pPr>
              <w:spacing w:line="300" w:lineRule="exact"/>
              <w:jc w:val="right"/>
            </w:pPr>
            <w:r w:rsidRPr="00F06A8B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J’adore ce magasin. On </w:t>
            </w:r>
            <w:r w:rsidRPr="00F06A8B">
              <w:rPr>
                <w:sz w:val="20"/>
                <w:u w:val="single"/>
              </w:rPr>
              <w:t xml:space="preserve">                                          </w:t>
            </w:r>
            <w:r w:rsidRPr="00F06A8B">
              <w:rPr>
                <w:sz w:val="20"/>
              </w:rPr>
              <w:t> des vêtements originaux, mais bon marché.</w:t>
            </w:r>
          </w:p>
        </w:tc>
      </w:tr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Nous </w:t>
            </w:r>
            <w:r w:rsidRPr="00F06A8B">
              <w:rPr>
                <w:sz w:val="20"/>
                <w:u w:val="single"/>
              </w:rPr>
              <w:t xml:space="preserve">                                          </w:t>
            </w:r>
            <w:r w:rsidRPr="00F06A8B">
              <w:rPr>
                <w:sz w:val="20"/>
              </w:rPr>
              <w:t> devant cette boutique. Elle ouvre (</w:t>
            </w:r>
            <w:r w:rsidRPr="00F06A8B">
              <w:rPr>
                <w:i/>
                <w:sz w:val="20"/>
              </w:rPr>
              <w:t>opens</w:t>
            </w:r>
            <w:r w:rsidRPr="00F06A8B">
              <w:rPr>
                <w:sz w:val="20"/>
              </w:rPr>
              <w:t>) dans cinq minutes.</w:t>
            </w:r>
          </w:p>
        </w:tc>
      </w:tr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3</w:t>
            </w:r>
            <w:r w:rsidR="00EA3233" w:rsidRPr="00F06A8B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Ils ne </w:t>
            </w:r>
            <w:r w:rsidRPr="00F06A8B">
              <w:rPr>
                <w:sz w:val="20"/>
                <w:u w:val="single"/>
              </w:rPr>
              <w:t xml:space="preserve">                                          </w:t>
            </w:r>
            <w:r w:rsidRPr="00F06A8B">
              <w:rPr>
                <w:sz w:val="20"/>
              </w:rPr>
              <w:t> pas leur temps. Ils vont dépenser beaucoup d’argent!</w:t>
            </w:r>
          </w:p>
        </w:tc>
      </w:tr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C’est une bonne idée de </w:t>
            </w:r>
            <w:r w:rsidRPr="00F06A8B">
              <w:rPr>
                <w:sz w:val="20"/>
                <w:u w:val="single"/>
              </w:rPr>
              <w:t xml:space="preserve">                                          </w:t>
            </w:r>
            <w:r w:rsidRPr="00F06A8B">
              <w:rPr>
                <w:sz w:val="20"/>
              </w:rPr>
              <w:t> des gants quand il fait froid.</w:t>
            </w:r>
          </w:p>
        </w:tc>
      </w:tr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5</w:t>
            </w:r>
            <w:r w:rsidR="00EA3233" w:rsidRPr="00F06A8B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F06A8B">
              <w:rPr>
                <w:sz w:val="20"/>
              </w:rPr>
              <w:t>La vendeuse m’aide beaucoup. Elle </w:t>
            </w:r>
            <w:r w:rsidRPr="00F06A8B">
              <w:rPr>
                <w:sz w:val="20"/>
                <w:u w:val="single"/>
              </w:rPr>
              <w:t xml:space="preserve">                                          </w:t>
            </w:r>
            <w:r w:rsidRPr="00F06A8B">
              <w:rPr>
                <w:sz w:val="20"/>
              </w:rPr>
              <w:t> toutes mes questions.</w:t>
            </w:r>
          </w:p>
        </w:tc>
      </w:tr>
      <w:tr w:rsidR="00EA3233" w:rsidRPr="00F06A8B" w:rsidTr="004072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407216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6.</w:t>
            </w:r>
          </w:p>
        </w:tc>
        <w:tc>
          <w:tcPr>
            <w:tcW w:w="101" w:type="dxa"/>
          </w:tcPr>
          <w:p w:rsidR="00EA3233" w:rsidRPr="00F06A8B" w:rsidRDefault="00EA3233" w:rsidP="00407216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233" w:rsidRPr="00F06A8B" w:rsidRDefault="005E738B" w:rsidP="005E738B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</w:rPr>
              <w:t>Tu vas me prêter ce sac, n’est-ce pas? Tu me le </w:t>
            </w:r>
            <w:r w:rsidRPr="00F06A8B">
              <w:rPr>
                <w:sz w:val="20"/>
                <w:u w:val="single"/>
              </w:rPr>
              <w:t xml:space="preserve">                                          </w:t>
            </w:r>
            <w:r w:rsidRPr="00F06A8B">
              <w:rPr>
                <w:sz w:val="20"/>
              </w:rPr>
              <w:t>?</w:t>
            </w:r>
          </w:p>
        </w:tc>
      </w:tr>
    </w:tbl>
    <w:p w:rsidR="00EA3233" w:rsidRPr="00F06A8B" w:rsidRDefault="00EA3233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F06A8B" w:rsidTr="00B0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F06A8B" w:rsidRDefault="004F1341" w:rsidP="00962091">
            <w:pPr>
              <w:spacing w:line="300" w:lineRule="exact"/>
              <w:jc w:val="right"/>
            </w:pPr>
            <w:r w:rsidRPr="00F06A8B">
              <w:rPr>
                <w:b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F06A8B" w:rsidRDefault="003D18CF" w:rsidP="00962091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8CF" w:rsidRPr="00F06A8B" w:rsidRDefault="005E738B" w:rsidP="005E738B">
            <w:pPr>
              <w:spacing w:after="120" w:line="300" w:lineRule="exact"/>
              <w:rPr>
                <w:lang w:val="en-US"/>
              </w:rPr>
            </w:pPr>
            <w:r w:rsidRPr="00F06A8B">
              <w:rPr>
                <w:b/>
                <w:bCs/>
                <w:sz w:val="20"/>
                <w:lang w:val="en-US"/>
              </w:rPr>
              <w:t xml:space="preserve">Aujourd’hui et hier  </w:t>
            </w:r>
            <w:r w:rsidRPr="00F06A8B">
              <w:rPr>
                <w:bCs/>
                <w:sz w:val="20"/>
                <w:lang w:val="en-US"/>
              </w:rPr>
              <w:t>People are doing things today that they did not do yesterday. Express this, following the model. (8 x 2 pts. each = 16 pts.)</w:t>
            </w:r>
          </w:p>
        </w:tc>
      </w:tr>
    </w:tbl>
    <w:p w:rsidR="005E738B" w:rsidRPr="00F06A8B" w:rsidRDefault="005E738B" w:rsidP="005E738B">
      <w:pPr>
        <w:rPr>
          <w:sz w:val="10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04"/>
        <w:gridCol w:w="1008"/>
        <w:gridCol w:w="7488"/>
      </w:tblGrid>
      <w:tr w:rsidR="005E738B" w:rsidRPr="00F06A8B" w:rsidTr="00407216">
        <w:trPr>
          <w:trHeight w:val="265"/>
        </w:trPr>
        <w:tc>
          <w:tcPr>
            <w:tcW w:w="504" w:type="dxa"/>
          </w:tcPr>
          <w:p w:rsidR="005E738B" w:rsidRPr="00F06A8B" w:rsidRDefault="005E738B" w:rsidP="00407216">
            <w:pPr>
              <w:rPr>
                <w:sz w:val="20"/>
                <w:lang w:val="en-US"/>
              </w:rPr>
            </w:pPr>
          </w:p>
        </w:tc>
        <w:tc>
          <w:tcPr>
            <w:tcW w:w="1008" w:type="dxa"/>
            <w:shd w:val="clear" w:color="auto" w:fill="BFBFBF" w:themeFill="background1" w:themeFillShade="BF"/>
            <w:hideMark/>
          </w:tcPr>
          <w:p w:rsidR="005E738B" w:rsidRPr="00F06A8B" w:rsidRDefault="005E738B" w:rsidP="00407216">
            <w:pPr>
              <w:spacing w:before="60"/>
              <w:jc w:val="center"/>
              <w:rPr>
                <w:sz w:val="20"/>
              </w:rPr>
            </w:pPr>
            <w:r w:rsidRPr="00F06A8B">
              <w:rPr>
                <w:b/>
                <w:i/>
                <w:iCs/>
                <w:sz w:val="20"/>
              </w:rPr>
              <w:t>Modèle</w:t>
            </w:r>
          </w:p>
        </w:tc>
        <w:tc>
          <w:tcPr>
            <w:tcW w:w="7488" w:type="dxa"/>
          </w:tcPr>
          <w:p w:rsidR="005E738B" w:rsidRPr="00F06A8B" w:rsidRDefault="005E738B" w:rsidP="00407216">
            <w:pPr>
              <w:rPr>
                <w:b/>
                <w:i/>
                <w:iCs/>
                <w:sz w:val="20"/>
              </w:rPr>
            </w:pPr>
          </w:p>
        </w:tc>
      </w:tr>
      <w:tr w:rsidR="005E738B" w:rsidRPr="00F06A8B" w:rsidTr="00407216">
        <w:tc>
          <w:tcPr>
            <w:tcW w:w="504" w:type="dxa"/>
          </w:tcPr>
          <w:p w:rsidR="005E738B" w:rsidRPr="00F06A8B" w:rsidRDefault="005E738B" w:rsidP="00407216">
            <w:pPr>
              <w:rPr>
                <w:sz w:val="20"/>
              </w:rPr>
            </w:pPr>
          </w:p>
        </w:tc>
        <w:tc>
          <w:tcPr>
            <w:tcW w:w="8496" w:type="dxa"/>
            <w:gridSpan w:val="2"/>
            <w:hideMark/>
          </w:tcPr>
          <w:p w:rsidR="005E738B" w:rsidRPr="00F06A8B" w:rsidRDefault="005E738B" w:rsidP="00407216">
            <w:pPr>
              <w:spacing w:before="60"/>
              <w:rPr>
                <w:sz w:val="18"/>
              </w:rPr>
            </w:pPr>
            <w:r w:rsidRPr="00F06A8B">
              <w:rPr>
                <w:sz w:val="18"/>
              </w:rPr>
              <w:t>(sourire) Aujourd’hui, tu </w:t>
            </w:r>
            <w:r w:rsidRPr="00F06A8B">
              <w:rPr>
                <w:rFonts w:ascii="Comic Sans MS" w:hAnsi="Comic Sans MS"/>
                <w:b/>
                <w:bCs/>
                <w:sz w:val="18"/>
                <w:u w:val="single"/>
              </w:rPr>
              <w:t xml:space="preserve">   souris   </w:t>
            </w:r>
            <w:r w:rsidRPr="00F06A8B">
              <w:rPr>
                <w:sz w:val="18"/>
              </w:rPr>
              <w:t>, mais hier, tu </w:t>
            </w:r>
            <w:r w:rsidRPr="00F06A8B">
              <w:rPr>
                <w:rFonts w:ascii="Comic Sans MS" w:hAnsi="Comic Sans MS"/>
                <w:b/>
                <w:bCs/>
                <w:sz w:val="18"/>
                <w:u w:val="single"/>
              </w:rPr>
              <w:t xml:space="preserve">   n’as pas souri   </w:t>
            </w:r>
            <w:r w:rsidRPr="00F06A8B">
              <w:rPr>
                <w:rFonts w:ascii="Comic Sans MS" w:hAnsi="Comic Sans MS"/>
                <w:b/>
                <w:bCs/>
                <w:sz w:val="18"/>
              </w:rPr>
              <w:t>.</w:t>
            </w:r>
          </w:p>
        </w:tc>
      </w:tr>
    </w:tbl>
    <w:p w:rsidR="005E738B" w:rsidRPr="00F06A8B" w:rsidRDefault="005E738B" w:rsidP="005E738B">
      <w:pPr>
        <w:rPr>
          <w:sz w:val="10"/>
          <w:szCs w:val="2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9"/>
        <w:gridCol w:w="101"/>
        <w:gridCol w:w="8181"/>
      </w:tblGrid>
      <w:tr w:rsidR="007E7DFB" w:rsidRPr="00F06A8B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7E7DFB" w:rsidP="00AE197E">
            <w:pPr>
              <w:spacing w:line="300" w:lineRule="exact"/>
              <w:jc w:val="right"/>
            </w:pPr>
            <w:r w:rsidRPr="00F06A8B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7E7DFB" w:rsidRPr="00F06A8B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5E738B" w:rsidP="005E738B">
            <w:pPr>
              <w:pStyle w:val="NoSpacing"/>
              <w:spacing w:line="300" w:lineRule="exact"/>
            </w:pPr>
            <w:r w:rsidRPr="00F06A8B">
              <w:rPr>
                <w:sz w:val="20"/>
              </w:rPr>
              <w:t>(rire) Aujourd’hui, Édouard</w:t>
            </w:r>
            <w:r w:rsidRPr="00F06A8B">
              <w:rPr>
                <w:sz w:val="20"/>
                <w:szCs w:val="20"/>
              </w:rPr>
              <w:t> </w:t>
            </w:r>
            <w:r w:rsidRPr="00F06A8B">
              <w:rPr>
                <w:sz w:val="20"/>
                <w:u w:val="single"/>
              </w:rPr>
              <w:t xml:space="preserve">                                      </w:t>
            </w:r>
            <w:r w:rsidRPr="00F06A8B">
              <w:rPr>
                <w:sz w:val="20"/>
              </w:rPr>
              <w:t> beaucoup, mais hier il</w:t>
            </w:r>
            <w:r w:rsidRPr="00F06A8B">
              <w:rPr>
                <w:sz w:val="20"/>
                <w:szCs w:val="20"/>
              </w:rPr>
              <w:t> </w:t>
            </w:r>
            <w:r w:rsidRPr="00F06A8B">
              <w:rPr>
                <w:sz w:val="20"/>
                <w:u w:val="single"/>
              </w:rPr>
              <w:t xml:space="preserve">                                      </w:t>
            </w:r>
            <w:r w:rsidRPr="00F06A8B">
              <w:rPr>
                <w:sz w:val="20"/>
              </w:rPr>
              <w:t>.</w:t>
            </w:r>
          </w:p>
        </w:tc>
      </w:tr>
      <w:tr w:rsidR="007E7DFB" w:rsidRPr="00F06A8B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7E7DFB" w:rsidP="00AE197E">
            <w:pPr>
              <w:spacing w:line="300" w:lineRule="exact"/>
              <w:jc w:val="right"/>
            </w:pPr>
            <w:r w:rsidRPr="00F06A8B">
              <w:rPr>
                <w:sz w:val="20"/>
              </w:rPr>
              <w:t>2.</w:t>
            </w:r>
          </w:p>
        </w:tc>
        <w:tc>
          <w:tcPr>
            <w:tcW w:w="101" w:type="dxa"/>
          </w:tcPr>
          <w:p w:rsidR="007E7DFB" w:rsidRPr="00F06A8B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5E738B" w:rsidP="007174E3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  <w:szCs w:val="20"/>
                <w:lang w:val="en-US"/>
              </w:rPr>
              <w:t>(construire) Aujourd’hui, les hommes</w:t>
            </w:r>
            <w:r w:rsidRPr="00F06A8B">
              <w:rPr>
                <w:sz w:val="20"/>
                <w:szCs w:val="20"/>
              </w:rPr>
              <w:t> </w:t>
            </w:r>
            <w:r w:rsidRPr="00F06A8B">
              <w:rPr>
                <w:sz w:val="20"/>
                <w:u w:val="single"/>
              </w:rPr>
              <w:t xml:space="preserve">                                      </w:t>
            </w:r>
            <w:r w:rsidRPr="00F06A8B">
              <w:rPr>
                <w:sz w:val="20"/>
              </w:rPr>
              <w:t> </w:t>
            </w:r>
            <w:r w:rsidRPr="00F06A8B">
              <w:rPr>
                <w:sz w:val="20"/>
                <w:szCs w:val="20"/>
                <w:lang w:val="en-US"/>
              </w:rPr>
              <w:t>une nouvelle maison, mais hier ils</w:t>
            </w:r>
            <w:r w:rsidRPr="00F06A8B">
              <w:rPr>
                <w:sz w:val="20"/>
                <w:szCs w:val="20"/>
                <w:lang w:val="en-US"/>
              </w:rPr>
              <w:br/>
            </w:r>
            <w:r w:rsidR="007174E3" w:rsidRPr="00F06A8B">
              <w:rPr>
                <w:sz w:val="20"/>
                <w:u w:val="single"/>
              </w:rPr>
              <w:t xml:space="preserve">                                      </w:t>
            </w:r>
            <w:r w:rsidR="007174E3" w:rsidRPr="00F06A8B">
              <w:rPr>
                <w:sz w:val="20"/>
              </w:rPr>
              <w:t> </w:t>
            </w:r>
            <w:r w:rsidRPr="00F06A8B">
              <w:rPr>
                <w:sz w:val="20"/>
                <w:szCs w:val="20"/>
                <w:lang w:val="en-US"/>
              </w:rPr>
              <w:t>de nouvelle maison.</w:t>
            </w:r>
          </w:p>
        </w:tc>
      </w:tr>
      <w:tr w:rsidR="007E7DFB" w:rsidRPr="00F06A8B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7E7DFB" w:rsidP="00AE197E">
            <w:pPr>
              <w:spacing w:line="300" w:lineRule="exact"/>
              <w:jc w:val="right"/>
              <w:rPr>
                <w:sz w:val="20"/>
              </w:rPr>
            </w:pPr>
            <w:r w:rsidRPr="00F06A8B">
              <w:rPr>
                <w:sz w:val="20"/>
              </w:rPr>
              <w:t>3.</w:t>
            </w:r>
          </w:p>
        </w:tc>
        <w:tc>
          <w:tcPr>
            <w:tcW w:w="101" w:type="dxa"/>
          </w:tcPr>
          <w:p w:rsidR="007E7DFB" w:rsidRPr="00F06A8B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5E738B" w:rsidP="007174E3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F06A8B">
              <w:rPr>
                <w:sz w:val="20"/>
                <w:szCs w:val="20"/>
                <w:lang w:val="en-US"/>
              </w:rPr>
              <w:t>(conduire) Aujourd’hui, nous</w:t>
            </w:r>
            <w:r w:rsidR="007174E3" w:rsidRPr="00F06A8B">
              <w:rPr>
                <w:sz w:val="20"/>
                <w:szCs w:val="20"/>
              </w:rPr>
              <w:t> </w:t>
            </w:r>
            <w:r w:rsidR="007174E3" w:rsidRPr="00F06A8B">
              <w:rPr>
                <w:sz w:val="20"/>
                <w:u w:val="single"/>
              </w:rPr>
              <w:t xml:space="preserve">                                      </w:t>
            </w:r>
            <w:r w:rsidR="007174E3" w:rsidRPr="00F06A8B">
              <w:rPr>
                <w:sz w:val="20"/>
              </w:rPr>
              <w:t> </w:t>
            </w:r>
            <w:r w:rsidRPr="00F06A8B">
              <w:rPr>
                <w:sz w:val="20"/>
                <w:szCs w:val="20"/>
                <w:lang w:val="en-US"/>
              </w:rPr>
              <w:t>la voiture rouge, mais hier nous</w:t>
            </w:r>
            <w:r w:rsidRPr="00F06A8B">
              <w:rPr>
                <w:sz w:val="20"/>
                <w:szCs w:val="20"/>
                <w:lang w:val="en-US"/>
              </w:rPr>
              <w:br/>
            </w:r>
            <w:r w:rsidR="007174E3" w:rsidRPr="00F06A8B">
              <w:rPr>
                <w:sz w:val="20"/>
                <w:u w:val="single"/>
              </w:rPr>
              <w:t xml:space="preserve">                                      </w:t>
            </w:r>
            <w:r w:rsidR="007174E3" w:rsidRPr="00F06A8B">
              <w:rPr>
                <w:sz w:val="20"/>
              </w:rPr>
              <w:t> </w:t>
            </w:r>
            <w:r w:rsidRPr="00F06A8B">
              <w:rPr>
                <w:sz w:val="20"/>
                <w:szCs w:val="20"/>
                <w:lang w:val="en-US"/>
              </w:rPr>
              <w:t>la voiture rouge.</w:t>
            </w:r>
          </w:p>
        </w:tc>
      </w:tr>
      <w:tr w:rsidR="00256A6C" w:rsidRPr="00F06A8B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7E7DFB" w:rsidP="00AE197E">
            <w:pPr>
              <w:spacing w:line="300" w:lineRule="exact"/>
              <w:jc w:val="right"/>
              <w:rPr>
                <w:sz w:val="20"/>
              </w:rPr>
            </w:pPr>
            <w:r w:rsidRPr="00F06A8B">
              <w:rPr>
                <w:sz w:val="20"/>
              </w:rPr>
              <w:t>4.</w:t>
            </w:r>
          </w:p>
        </w:tc>
        <w:tc>
          <w:tcPr>
            <w:tcW w:w="101" w:type="dxa"/>
          </w:tcPr>
          <w:p w:rsidR="007E7DFB" w:rsidRPr="00F06A8B" w:rsidRDefault="007E7DFB" w:rsidP="00AE197E">
            <w:pPr>
              <w:spacing w:line="300" w:lineRule="exact"/>
            </w:pPr>
          </w:p>
        </w:tc>
        <w:tc>
          <w:tcPr>
            <w:tcW w:w="81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5E738B" w:rsidP="007174E3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F06A8B">
              <w:rPr>
                <w:sz w:val="20"/>
                <w:szCs w:val="20"/>
              </w:rPr>
              <w:t>(mettre) Aujourd’hui, vous</w:t>
            </w:r>
            <w:r w:rsidR="007174E3" w:rsidRPr="00F06A8B">
              <w:rPr>
                <w:sz w:val="20"/>
                <w:szCs w:val="20"/>
              </w:rPr>
              <w:t> </w:t>
            </w:r>
            <w:r w:rsidR="007174E3" w:rsidRPr="00F06A8B">
              <w:rPr>
                <w:sz w:val="20"/>
                <w:u w:val="single"/>
              </w:rPr>
              <w:t xml:space="preserve">                                      </w:t>
            </w:r>
            <w:r w:rsidR="007174E3" w:rsidRPr="00F06A8B">
              <w:rPr>
                <w:sz w:val="20"/>
              </w:rPr>
              <w:t> </w:t>
            </w:r>
            <w:r w:rsidRPr="00F06A8B">
              <w:rPr>
                <w:sz w:val="20"/>
                <w:szCs w:val="20"/>
              </w:rPr>
              <w:t>un manteau, mais hier vous</w:t>
            </w:r>
            <w:r w:rsidRPr="00F06A8B">
              <w:rPr>
                <w:sz w:val="20"/>
                <w:szCs w:val="20"/>
              </w:rPr>
              <w:br/>
            </w:r>
            <w:r w:rsidR="007174E3" w:rsidRPr="00F06A8B">
              <w:rPr>
                <w:sz w:val="20"/>
                <w:u w:val="single"/>
              </w:rPr>
              <w:t xml:space="preserve">                                      </w:t>
            </w:r>
            <w:r w:rsidR="007174E3" w:rsidRPr="00F06A8B">
              <w:rPr>
                <w:sz w:val="20"/>
              </w:rPr>
              <w:t> </w:t>
            </w:r>
            <w:r w:rsidRPr="00F06A8B">
              <w:rPr>
                <w:sz w:val="20"/>
                <w:szCs w:val="20"/>
              </w:rPr>
              <w:t>de manteau.</w:t>
            </w:r>
          </w:p>
        </w:tc>
      </w:tr>
    </w:tbl>
    <w:p w:rsidR="007E7DFB" w:rsidRPr="00F06A8B" w:rsidRDefault="007E7DFB" w:rsidP="00A101A4"/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256A6C" w:rsidRPr="00F06A8B" w:rsidTr="00A633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4F1341" w:rsidP="00A63308">
            <w:pPr>
              <w:spacing w:line="300" w:lineRule="exact"/>
              <w:jc w:val="right"/>
            </w:pPr>
            <w:r w:rsidRPr="00F06A8B">
              <w:rPr>
                <w:b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7E7DFB" w:rsidP="00A6330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E7DFB" w:rsidRPr="00F06A8B" w:rsidRDefault="007174E3" w:rsidP="005431A8">
            <w:pPr>
              <w:spacing w:after="120" w:line="300" w:lineRule="exact"/>
              <w:rPr>
                <w:lang w:val="en-US"/>
              </w:rPr>
            </w:pPr>
            <w:r w:rsidRPr="00F06A8B">
              <w:rPr>
                <w:b/>
                <w:bCs/>
                <w:sz w:val="20"/>
                <w:lang w:val="en-US"/>
              </w:rPr>
              <w:t xml:space="preserve">À vous!  </w:t>
            </w:r>
            <w:r w:rsidRPr="00F06A8B">
              <w:rPr>
                <w:bCs/>
                <w:sz w:val="20"/>
                <w:lang w:val="en-US"/>
              </w:rPr>
              <w:t>You are leaving on a two-week vacation. Write a paragraph of at least five sentences describing where you are going and what you are planning to do. You should also mention what clothes you will bring</w:t>
            </w:r>
            <w:r w:rsidR="005431A8">
              <w:rPr>
                <w:bCs/>
                <w:sz w:val="20"/>
                <w:lang w:val="en-US"/>
              </w:rPr>
              <w:t> </w:t>
            </w:r>
            <w:r w:rsidRPr="00F06A8B">
              <w:rPr>
                <w:bCs/>
                <w:sz w:val="20"/>
                <w:lang w:val="en-US"/>
              </w:rPr>
              <w:t>for different activities, etc. (8 pts. for vocabulary + 8 pts. for grammar + 4 pts. for style and creativity = 20 pts.)</w:t>
            </w:r>
          </w:p>
        </w:tc>
      </w:tr>
    </w:tbl>
    <w:p w:rsidR="007E7DFB" w:rsidRPr="00F06A8B" w:rsidRDefault="007E7DFB" w:rsidP="007E7DFB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33C3B" w:rsidRPr="00F06A8B" w:rsidTr="00956D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rPr>
                <w:lang w:val="en-US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F06A8B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F06A8B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F06A8B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33C3B" w:rsidRPr="00F06A8B" w:rsidTr="00C33C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3C3B" w:rsidRPr="00F06A8B" w:rsidRDefault="00C33C3B" w:rsidP="007174E3">
            <w:pPr>
              <w:spacing w:line="300" w:lineRule="exact"/>
              <w:rPr>
                <w:sz w:val="20"/>
                <w:u w:val="single"/>
              </w:rPr>
            </w:pPr>
            <w:r w:rsidRPr="00F06A8B">
              <w:rPr>
                <w:sz w:val="20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D81AC6" w:rsidRPr="00F06A8B" w:rsidRDefault="00D81AC6" w:rsidP="00117C85">
      <w:pPr>
        <w:rPr>
          <w:lang w:val="en-US"/>
        </w:rPr>
      </w:pPr>
    </w:p>
    <w:sectPr w:rsidR="00D81AC6" w:rsidRPr="00F06A8B" w:rsidSect="00EA3233">
      <w:headerReference w:type="default" r:id="rId8"/>
      <w:footerReference w:type="even" r:id="rId9"/>
      <w:footerReference w:type="default" r:id="rId10"/>
      <w:pgSz w:w="12060" w:h="15660"/>
      <w:pgMar w:top="1202" w:right="1559" w:bottom="958" w:left="1559" w:header="522" w:footer="539" w:gutter="0"/>
      <w:pgNumType w:start="143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07A" w:rsidRDefault="00A7707A">
      <w:r>
        <w:separator/>
      </w:r>
    </w:p>
  </w:endnote>
  <w:endnote w:type="continuationSeparator" w:id="0">
    <w:p w:rsidR="00A7707A" w:rsidRDefault="00A77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dobe Garamond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43545A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43545A" w:rsidRPr="0043545A">
            <w:rPr>
              <w:b/>
              <w:sz w:val="18"/>
              <w:szCs w:val="18"/>
            </w:rPr>
            <w:fldChar w:fldCharType="begin"/>
          </w:r>
          <w:r w:rsidR="0043545A" w:rsidRPr="0043545A">
            <w:rPr>
              <w:b/>
              <w:sz w:val="18"/>
              <w:szCs w:val="18"/>
            </w:rPr>
            <w:instrText xml:space="preserve"> PAGE   \* MERGEFORMAT </w:instrText>
          </w:r>
          <w:r w:rsidR="0043545A" w:rsidRPr="0043545A">
            <w:rPr>
              <w:b/>
              <w:sz w:val="18"/>
              <w:szCs w:val="18"/>
            </w:rPr>
            <w:fldChar w:fldCharType="separate"/>
          </w:r>
          <w:r w:rsidR="00D974B8">
            <w:rPr>
              <w:b/>
              <w:sz w:val="18"/>
              <w:szCs w:val="18"/>
            </w:rPr>
            <w:t>144</w:t>
          </w:r>
          <w:r w:rsidR="0043545A" w:rsidRPr="0043545A">
            <w:rPr>
              <w:b/>
              <w:sz w:val="18"/>
              <w:szCs w:val="18"/>
            </w:rPr>
            <w:fldChar w:fldCharType="end"/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51E9" w:rsidRDefault="00AE6A23" w:rsidP="004F1341">
          <w:pPr>
            <w:jc w:val="right"/>
            <w:rPr>
              <w:b/>
              <w:sz w:val="18"/>
              <w:szCs w:val="18"/>
              <w:lang w:val="en-US"/>
            </w:rPr>
          </w:pPr>
          <w:r w:rsidRPr="00AE6A23">
            <w:rPr>
              <w:b/>
              <w:bCs/>
              <w:sz w:val="18"/>
              <w:szCs w:val="18"/>
              <w:lang w:val="en-US"/>
            </w:rPr>
            <w:t xml:space="preserve">Leçon </w:t>
          </w:r>
          <w:r w:rsidR="004F1341">
            <w:rPr>
              <w:b/>
              <w:bCs/>
              <w:sz w:val="18"/>
              <w:szCs w:val="18"/>
              <w:lang w:val="en-US"/>
            </w:rPr>
            <w:t>6</w:t>
          </w:r>
          <w:r w:rsidR="00A0504B">
            <w:rPr>
              <w:b/>
              <w:bCs/>
              <w:sz w:val="18"/>
              <w:szCs w:val="18"/>
              <w:lang w:val="en-US"/>
            </w:rPr>
            <w:t>B</w:t>
          </w:r>
          <w:r w:rsidR="007940D4">
            <w:rPr>
              <w:b/>
              <w:sz w:val="18"/>
              <w:szCs w:val="18"/>
            </w:rPr>
            <w:t> </w:t>
          </w:r>
          <w:r w:rsidR="006D14E6" w:rsidRPr="006D14E6">
            <w:rPr>
              <w:sz w:val="18"/>
              <w:szCs w:val="18"/>
              <w:lang w:val="en-US"/>
            </w:rPr>
            <w:t xml:space="preserve">Lesson Test </w:t>
          </w:r>
          <w:r w:rsidR="003609FD">
            <w:rPr>
              <w:sz w:val="18"/>
              <w:szCs w:val="18"/>
              <w:lang w:val="en-US"/>
            </w:rPr>
            <w:t>I</w:t>
          </w:r>
          <w:r w:rsidR="00EA3233">
            <w:rPr>
              <w:sz w:val="18"/>
              <w:szCs w:val="18"/>
              <w:lang w:val="en-US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07A" w:rsidRDefault="00A7707A">
      <w:r>
        <w:separator/>
      </w:r>
    </w:p>
  </w:footnote>
  <w:footnote w:type="continuationSeparator" w:id="0">
    <w:p w:rsidR="00A7707A" w:rsidRDefault="00A77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14237"/>
    <w:rsid w:val="00022717"/>
    <w:rsid w:val="0002402F"/>
    <w:rsid w:val="000244F0"/>
    <w:rsid w:val="0002570D"/>
    <w:rsid w:val="000304DA"/>
    <w:rsid w:val="000331FA"/>
    <w:rsid w:val="00035785"/>
    <w:rsid w:val="00041EE4"/>
    <w:rsid w:val="00045F87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E64A6"/>
    <w:rsid w:val="000F5261"/>
    <w:rsid w:val="000F64D9"/>
    <w:rsid w:val="001012E9"/>
    <w:rsid w:val="00115CE4"/>
    <w:rsid w:val="00117C85"/>
    <w:rsid w:val="00127590"/>
    <w:rsid w:val="001357A6"/>
    <w:rsid w:val="001516F0"/>
    <w:rsid w:val="001536F3"/>
    <w:rsid w:val="00154473"/>
    <w:rsid w:val="0016145C"/>
    <w:rsid w:val="001654A3"/>
    <w:rsid w:val="001705D3"/>
    <w:rsid w:val="00170D84"/>
    <w:rsid w:val="00172036"/>
    <w:rsid w:val="001735C5"/>
    <w:rsid w:val="0017722B"/>
    <w:rsid w:val="00193DE4"/>
    <w:rsid w:val="00195A18"/>
    <w:rsid w:val="00197409"/>
    <w:rsid w:val="001A264E"/>
    <w:rsid w:val="001B70DE"/>
    <w:rsid w:val="001B7828"/>
    <w:rsid w:val="001C2D03"/>
    <w:rsid w:val="001C6B45"/>
    <w:rsid w:val="001D1EDD"/>
    <w:rsid w:val="001D596D"/>
    <w:rsid w:val="001F1242"/>
    <w:rsid w:val="001F7B8B"/>
    <w:rsid w:val="00201B6D"/>
    <w:rsid w:val="00210792"/>
    <w:rsid w:val="002120BF"/>
    <w:rsid w:val="00214B13"/>
    <w:rsid w:val="00220B4A"/>
    <w:rsid w:val="00223F04"/>
    <w:rsid w:val="002243C0"/>
    <w:rsid w:val="00232B15"/>
    <w:rsid w:val="00244C1D"/>
    <w:rsid w:val="0025165B"/>
    <w:rsid w:val="00251D2E"/>
    <w:rsid w:val="0025542D"/>
    <w:rsid w:val="00256A6C"/>
    <w:rsid w:val="00261D21"/>
    <w:rsid w:val="002626F0"/>
    <w:rsid w:val="00263220"/>
    <w:rsid w:val="002669EB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D6C40"/>
    <w:rsid w:val="002E5B39"/>
    <w:rsid w:val="002F0D7E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39E0"/>
    <w:rsid w:val="003468BF"/>
    <w:rsid w:val="003472DE"/>
    <w:rsid w:val="0035252C"/>
    <w:rsid w:val="00354060"/>
    <w:rsid w:val="003550B6"/>
    <w:rsid w:val="003559BB"/>
    <w:rsid w:val="00356CE3"/>
    <w:rsid w:val="003575DF"/>
    <w:rsid w:val="003609FD"/>
    <w:rsid w:val="00365DFD"/>
    <w:rsid w:val="0037061B"/>
    <w:rsid w:val="00373F32"/>
    <w:rsid w:val="0038211F"/>
    <w:rsid w:val="00382445"/>
    <w:rsid w:val="00382670"/>
    <w:rsid w:val="00391DD8"/>
    <w:rsid w:val="003937F0"/>
    <w:rsid w:val="00395B2E"/>
    <w:rsid w:val="00397506"/>
    <w:rsid w:val="003A00D3"/>
    <w:rsid w:val="003A22F5"/>
    <w:rsid w:val="003B0272"/>
    <w:rsid w:val="003B7510"/>
    <w:rsid w:val="003C02A7"/>
    <w:rsid w:val="003C4730"/>
    <w:rsid w:val="003C58C0"/>
    <w:rsid w:val="003C682E"/>
    <w:rsid w:val="003D18CF"/>
    <w:rsid w:val="003D7A19"/>
    <w:rsid w:val="003E2028"/>
    <w:rsid w:val="003E6AF5"/>
    <w:rsid w:val="003F2F14"/>
    <w:rsid w:val="003F61DD"/>
    <w:rsid w:val="00405F8B"/>
    <w:rsid w:val="00407216"/>
    <w:rsid w:val="004105BF"/>
    <w:rsid w:val="004158A7"/>
    <w:rsid w:val="004253B7"/>
    <w:rsid w:val="0043545A"/>
    <w:rsid w:val="0043628F"/>
    <w:rsid w:val="004436D4"/>
    <w:rsid w:val="00443F07"/>
    <w:rsid w:val="0044679E"/>
    <w:rsid w:val="00446F9C"/>
    <w:rsid w:val="00447FA1"/>
    <w:rsid w:val="004556C5"/>
    <w:rsid w:val="00471506"/>
    <w:rsid w:val="00472D7B"/>
    <w:rsid w:val="00474E36"/>
    <w:rsid w:val="0048477D"/>
    <w:rsid w:val="00486CE0"/>
    <w:rsid w:val="004979C5"/>
    <w:rsid w:val="004A59E1"/>
    <w:rsid w:val="004A6981"/>
    <w:rsid w:val="004B387E"/>
    <w:rsid w:val="004B51FA"/>
    <w:rsid w:val="004B7FAC"/>
    <w:rsid w:val="004C08C9"/>
    <w:rsid w:val="004C589D"/>
    <w:rsid w:val="004D1435"/>
    <w:rsid w:val="004D42D5"/>
    <w:rsid w:val="004E4BA8"/>
    <w:rsid w:val="004F1341"/>
    <w:rsid w:val="004F1777"/>
    <w:rsid w:val="004F2B7A"/>
    <w:rsid w:val="004F5D3B"/>
    <w:rsid w:val="005031A5"/>
    <w:rsid w:val="00504233"/>
    <w:rsid w:val="005069CF"/>
    <w:rsid w:val="0050784C"/>
    <w:rsid w:val="00512A28"/>
    <w:rsid w:val="00512A29"/>
    <w:rsid w:val="00514D68"/>
    <w:rsid w:val="00521DE2"/>
    <w:rsid w:val="00521E83"/>
    <w:rsid w:val="0052573B"/>
    <w:rsid w:val="005257B7"/>
    <w:rsid w:val="00530064"/>
    <w:rsid w:val="00532DE5"/>
    <w:rsid w:val="00534C32"/>
    <w:rsid w:val="00537B01"/>
    <w:rsid w:val="005431A8"/>
    <w:rsid w:val="005465E8"/>
    <w:rsid w:val="00550FC8"/>
    <w:rsid w:val="00552A39"/>
    <w:rsid w:val="00552EC0"/>
    <w:rsid w:val="005663E5"/>
    <w:rsid w:val="0056698D"/>
    <w:rsid w:val="005700B1"/>
    <w:rsid w:val="00572C52"/>
    <w:rsid w:val="00575104"/>
    <w:rsid w:val="00582EF2"/>
    <w:rsid w:val="00587D95"/>
    <w:rsid w:val="005A13C9"/>
    <w:rsid w:val="005A4E73"/>
    <w:rsid w:val="005A78C3"/>
    <w:rsid w:val="005D7D44"/>
    <w:rsid w:val="005E0912"/>
    <w:rsid w:val="005E738B"/>
    <w:rsid w:val="005E73A1"/>
    <w:rsid w:val="005F343B"/>
    <w:rsid w:val="00603659"/>
    <w:rsid w:val="00607D43"/>
    <w:rsid w:val="006174C3"/>
    <w:rsid w:val="00617DA9"/>
    <w:rsid w:val="00617EEE"/>
    <w:rsid w:val="00620DBE"/>
    <w:rsid w:val="006339EC"/>
    <w:rsid w:val="006451E9"/>
    <w:rsid w:val="006452CA"/>
    <w:rsid w:val="00650CC8"/>
    <w:rsid w:val="00653ED9"/>
    <w:rsid w:val="00670DA8"/>
    <w:rsid w:val="00677031"/>
    <w:rsid w:val="006819D6"/>
    <w:rsid w:val="006827AA"/>
    <w:rsid w:val="00684C6C"/>
    <w:rsid w:val="0068689A"/>
    <w:rsid w:val="00686CA0"/>
    <w:rsid w:val="00691FCC"/>
    <w:rsid w:val="0069360F"/>
    <w:rsid w:val="006944A9"/>
    <w:rsid w:val="006944BA"/>
    <w:rsid w:val="006B09DF"/>
    <w:rsid w:val="006B7254"/>
    <w:rsid w:val="006C479A"/>
    <w:rsid w:val="006D14E6"/>
    <w:rsid w:val="006E476A"/>
    <w:rsid w:val="006E4793"/>
    <w:rsid w:val="0070146B"/>
    <w:rsid w:val="007029C8"/>
    <w:rsid w:val="0070304A"/>
    <w:rsid w:val="007106AE"/>
    <w:rsid w:val="007126E1"/>
    <w:rsid w:val="00716786"/>
    <w:rsid w:val="007174E3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00CB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7DFB"/>
    <w:rsid w:val="007F2478"/>
    <w:rsid w:val="007F73F7"/>
    <w:rsid w:val="0081319E"/>
    <w:rsid w:val="0082320A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673B3"/>
    <w:rsid w:val="0087132E"/>
    <w:rsid w:val="008878B1"/>
    <w:rsid w:val="00893C4D"/>
    <w:rsid w:val="008A2C38"/>
    <w:rsid w:val="008A530D"/>
    <w:rsid w:val="008B3BB2"/>
    <w:rsid w:val="008C29C1"/>
    <w:rsid w:val="008C3F3F"/>
    <w:rsid w:val="008C42B2"/>
    <w:rsid w:val="008D4C00"/>
    <w:rsid w:val="008E1863"/>
    <w:rsid w:val="008E24F0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27315"/>
    <w:rsid w:val="009314AC"/>
    <w:rsid w:val="009357A0"/>
    <w:rsid w:val="00936818"/>
    <w:rsid w:val="009439F6"/>
    <w:rsid w:val="00943AA6"/>
    <w:rsid w:val="00945BA6"/>
    <w:rsid w:val="009528BE"/>
    <w:rsid w:val="00956AB4"/>
    <w:rsid w:val="00956D03"/>
    <w:rsid w:val="00962091"/>
    <w:rsid w:val="009702A0"/>
    <w:rsid w:val="00975645"/>
    <w:rsid w:val="0098079B"/>
    <w:rsid w:val="0098257E"/>
    <w:rsid w:val="00982ADC"/>
    <w:rsid w:val="00984F82"/>
    <w:rsid w:val="009861E8"/>
    <w:rsid w:val="00992F8C"/>
    <w:rsid w:val="009979AC"/>
    <w:rsid w:val="009A4A16"/>
    <w:rsid w:val="009A6435"/>
    <w:rsid w:val="009A64FE"/>
    <w:rsid w:val="009B4A28"/>
    <w:rsid w:val="009C2100"/>
    <w:rsid w:val="009C63B8"/>
    <w:rsid w:val="009C65BE"/>
    <w:rsid w:val="009C6E45"/>
    <w:rsid w:val="009C76EE"/>
    <w:rsid w:val="009D0261"/>
    <w:rsid w:val="009D0EED"/>
    <w:rsid w:val="009D333B"/>
    <w:rsid w:val="009D33A8"/>
    <w:rsid w:val="009D3F35"/>
    <w:rsid w:val="009D609D"/>
    <w:rsid w:val="009D6C35"/>
    <w:rsid w:val="009E1577"/>
    <w:rsid w:val="009E586C"/>
    <w:rsid w:val="009F22D9"/>
    <w:rsid w:val="009F6709"/>
    <w:rsid w:val="00A01C0C"/>
    <w:rsid w:val="00A03028"/>
    <w:rsid w:val="00A04A2E"/>
    <w:rsid w:val="00A0504B"/>
    <w:rsid w:val="00A101A4"/>
    <w:rsid w:val="00A151FD"/>
    <w:rsid w:val="00A1565B"/>
    <w:rsid w:val="00A16BDE"/>
    <w:rsid w:val="00A2340B"/>
    <w:rsid w:val="00A2538A"/>
    <w:rsid w:val="00A25A01"/>
    <w:rsid w:val="00A25AA3"/>
    <w:rsid w:val="00A26A22"/>
    <w:rsid w:val="00A4777B"/>
    <w:rsid w:val="00A51D6E"/>
    <w:rsid w:val="00A62639"/>
    <w:rsid w:val="00A63308"/>
    <w:rsid w:val="00A64FC8"/>
    <w:rsid w:val="00A65EC1"/>
    <w:rsid w:val="00A74D10"/>
    <w:rsid w:val="00A7707A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197E"/>
    <w:rsid w:val="00AE2FDA"/>
    <w:rsid w:val="00AE6745"/>
    <w:rsid w:val="00AE6A23"/>
    <w:rsid w:val="00AE6C79"/>
    <w:rsid w:val="00AF42C0"/>
    <w:rsid w:val="00AF79F8"/>
    <w:rsid w:val="00B02A94"/>
    <w:rsid w:val="00B05A1E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6E1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10BB5"/>
    <w:rsid w:val="00C20E00"/>
    <w:rsid w:val="00C26EB9"/>
    <w:rsid w:val="00C30256"/>
    <w:rsid w:val="00C321F5"/>
    <w:rsid w:val="00C33C3B"/>
    <w:rsid w:val="00C362DD"/>
    <w:rsid w:val="00C36F05"/>
    <w:rsid w:val="00C45DDF"/>
    <w:rsid w:val="00C5294B"/>
    <w:rsid w:val="00C56C1D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107C"/>
    <w:rsid w:val="00CA227D"/>
    <w:rsid w:val="00CB563D"/>
    <w:rsid w:val="00CB75C8"/>
    <w:rsid w:val="00CC0D1C"/>
    <w:rsid w:val="00CC1200"/>
    <w:rsid w:val="00CC3F04"/>
    <w:rsid w:val="00CD5EB0"/>
    <w:rsid w:val="00CD664E"/>
    <w:rsid w:val="00CE6A72"/>
    <w:rsid w:val="00CF0EE5"/>
    <w:rsid w:val="00CF4E18"/>
    <w:rsid w:val="00D00FCC"/>
    <w:rsid w:val="00D046CF"/>
    <w:rsid w:val="00D05BC4"/>
    <w:rsid w:val="00D15E85"/>
    <w:rsid w:val="00D24B49"/>
    <w:rsid w:val="00D25D2F"/>
    <w:rsid w:val="00D36BA5"/>
    <w:rsid w:val="00D47F32"/>
    <w:rsid w:val="00D51E69"/>
    <w:rsid w:val="00D539AD"/>
    <w:rsid w:val="00D54E30"/>
    <w:rsid w:val="00D5765C"/>
    <w:rsid w:val="00D60039"/>
    <w:rsid w:val="00D700D9"/>
    <w:rsid w:val="00D73B9E"/>
    <w:rsid w:val="00D7553D"/>
    <w:rsid w:val="00D81AC6"/>
    <w:rsid w:val="00D8674B"/>
    <w:rsid w:val="00D909FE"/>
    <w:rsid w:val="00D95FF3"/>
    <w:rsid w:val="00D974B8"/>
    <w:rsid w:val="00DA040A"/>
    <w:rsid w:val="00DB12CB"/>
    <w:rsid w:val="00DB52E9"/>
    <w:rsid w:val="00DC216F"/>
    <w:rsid w:val="00DC2204"/>
    <w:rsid w:val="00DC57C0"/>
    <w:rsid w:val="00DE0C30"/>
    <w:rsid w:val="00DE11CF"/>
    <w:rsid w:val="00DE210F"/>
    <w:rsid w:val="00DE2A6C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2383"/>
    <w:rsid w:val="00E46B6A"/>
    <w:rsid w:val="00E64B6B"/>
    <w:rsid w:val="00E64D81"/>
    <w:rsid w:val="00E6669F"/>
    <w:rsid w:val="00E67381"/>
    <w:rsid w:val="00E67405"/>
    <w:rsid w:val="00E7266C"/>
    <w:rsid w:val="00E7313C"/>
    <w:rsid w:val="00E77B62"/>
    <w:rsid w:val="00E804B5"/>
    <w:rsid w:val="00E83223"/>
    <w:rsid w:val="00E86C7F"/>
    <w:rsid w:val="00E8771C"/>
    <w:rsid w:val="00EA051D"/>
    <w:rsid w:val="00EA28CD"/>
    <w:rsid w:val="00EA3233"/>
    <w:rsid w:val="00EA4E70"/>
    <w:rsid w:val="00EA6714"/>
    <w:rsid w:val="00EC272C"/>
    <w:rsid w:val="00ED01F7"/>
    <w:rsid w:val="00ED6A9A"/>
    <w:rsid w:val="00EE0340"/>
    <w:rsid w:val="00EE36C0"/>
    <w:rsid w:val="00EE3C3E"/>
    <w:rsid w:val="00EF6C09"/>
    <w:rsid w:val="00F027C3"/>
    <w:rsid w:val="00F06A8B"/>
    <w:rsid w:val="00F121B2"/>
    <w:rsid w:val="00F1257C"/>
    <w:rsid w:val="00F17DB0"/>
    <w:rsid w:val="00F340A2"/>
    <w:rsid w:val="00F427EE"/>
    <w:rsid w:val="00F50EDB"/>
    <w:rsid w:val="00F5229A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6891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687AE-C239-40E2-948B-8420538B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1174</Words>
  <Characters>6693</Characters>
  <Application>Microsoft Office Word</Application>
  <DocSecurity>0</DocSecurity>
  <Lines>55</Lines>
  <Paragraphs>15</Paragraphs>
  <ScaleCrop>false</ScaleCrop>
  <Company>Altavista</Company>
  <LinksUpToDate>false</LinksUpToDate>
  <CharactersWithSpaces>7852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2022-07-23T02:28:00Z</dcterms:created>
  <dcterms:modified xsi:type="dcterms:W3CDTF">2022-07-23T02:28:00Z</dcterms:modified>
</cp:coreProperties>
</file>